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29d02b8c595c12ed006c55457bb81d56892fa"/>
    <w:p>
      <w:pPr>
        <w:pStyle w:val="Heading3"/>
      </w:pPr>
      <w:r>
        <w:t xml:space="preserve">Бессмертный полк пройдет по Красной площади 9 мая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Среди тех, кто гордится нашей Победой, кто хранит память о подвиге народа, кто любит и помнит героев своей семьи – замечательная спортсменка Елена Дементьева.</w:t>
      </w:r>
    </w:p>
    <w:p>
      <w:pPr>
        <w:pStyle w:val="BodyText"/>
      </w:pPr>
      <w:r>
        <w:t xml:space="preserve">Уже близко наш главный праздник, юбилей Победы. Вот-вот он настанет – день, когда многие из нас не смогут сдержать слез. А многие и не захотят их сдерживать. В этот день мы будет смотреть парад на Красной площади, и увидим там устрашающую, грозную мощь современного оружия, защищающего нашу страну от самой возможности повторения страшной беды 1941 года.</w:t>
      </w:r>
    </w:p>
    <w:p>
      <w:pPr>
        <w:pStyle w:val="BodyText"/>
      </w:pPr>
      <w:r>
        <w:t xml:space="preserve">А потом мы увидим шествие Бессмертного полка – десятки тысяч людей с фотографиями своих дедов и прадедов пройдут по улицам тысяч городов в десятках стран мира. Пройдут, показывая миру и небу над головой эти прекрасные лица.</w:t>
      </w:r>
    </w:p>
    <w:p>
      <w:pPr>
        <w:pStyle w:val="BodyText"/>
      </w:pPr>
      <w:r>
        <w:t xml:space="preserve">Сдержанно и строго, но очень искренне и с большой любовью Елена Дементьева, завоевавшая множество победных трофеев для своей страны, говорит о своем дедушке.</w:t>
      </w:r>
    </w:p>
    <w:p>
      <w:pPr>
        <w:pStyle w:val="BodyText"/>
      </w:pPr>
      <w:r>
        <w:t xml:space="preserve">Послушайте и запомните, где собирается в Москве Бессмертный полк. Возможно, вы захотите пойти.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http://sevizm.mos.ru/70-years-of-the-great-victory/detail/1810396.html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10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70-years-of-the-great-victory/detail/1810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2025-07-27T18:10:49Z</dcterms:created>
  <dcterms:modified xsi:type="dcterms:W3CDTF">2025-07-27T18:10:49Z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