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f529da93e791b26df5e14e6b6a568e2e485183"/>
    <w:p>
      <w:pPr>
        <w:pStyle w:val="Heading3"/>
      </w:pPr>
      <w:r>
        <w:t xml:space="preserve">Жители Северного Измайлова выбрали на портале «Активный гражданин» шесть детских и спортивных площадок для благоустройства</w:t>
      </w:r>
    </w:p>
    <w:p>
      <w:pPr>
        <w:pStyle w:val="FirstParagraph"/>
      </w:pPr>
      <w:r>
        <w:t xml:space="preserve">23.03.2018</w:t>
      </w:r>
    </w:p>
    <w:p>
      <w:pPr>
        <w:pStyle w:val="BodyText"/>
      </w:pPr>
      <w:r>
        <w:drawing>
          <wp:inline>
            <wp:extent cx="4048125" cy="27146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izm.mos.ru/www/upload/medialibrary/221/225x300_copy_1_e151587655673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Уже этой весной в столице начнутся работы в рамках большой программы благоустройства дворовых территорий. В начале года у жителей Москвы была уникальная возможность принять участие в формировании программы благоустройства и определить объем работ в своем районе. В ходе голосования на портале «Активный гражданин» жителями района Северное Измайлово для проведения работ по благоустройству были выбраны 6 детских и спортивных площадок, распложенных по следующим адресам: 16-я Парковая ул., д.49, корп.1,2.Сиреневый бульвар д.69, корп.1.;15-я Парковая ул., д.47, корп. 3,4,5; 15-я Парковая ул., д. 39,13-я Парковая ул., д.34, корп. 1,2; 3-я Парковая ул., д. 59. Так, например, на площадке по адресу: 16-я Парковая ул., д. 49, корп.1,2. будут установлены 5 малых архитектурных форм: игровой комплекс, спортивный комплекс, лавочка, 2-ух секционные качели и песочница.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http://sevizm.mos.ru/active-citizenn/detail/7216545.html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Северное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evizm.mos.ru" TargetMode="External" /><Relationship Type="http://schemas.openxmlformats.org/officeDocument/2006/relationships/hyperlink" Id="rId23" Target="http://sevizm.mos.ru/active-citizenn/detail/72165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evizm.mos.ru" TargetMode="External" /><Relationship Type="http://schemas.openxmlformats.org/officeDocument/2006/relationships/hyperlink" Id="rId23" Target="http://sevizm.mos.ru/active-citizenn/detail/72165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2025-05-26T15:46:14Z</dcterms:created>
  <dcterms:modified xsi:type="dcterms:W3CDTF">2025-05-26T15:46:14Z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