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982ac98eeba76ac86536dfae03f06f0c8bba3"/>
    <w:p>
      <w:pPr>
        <w:pStyle w:val="Heading3"/>
      </w:pPr>
      <w:r>
        <w:t xml:space="preserve">Внутри Третьего транспортного кольца 22 улицы станут односторонними</w:t>
      </w:r>
    </w:p>
    <w:p>
      <w:pPr>
        <w:pStyle w:val="FirstParagraph"/>
      </w:pPr>
      <w:r>
        <w:t xml:space="preserve">29.09.2015</w:t>
      </w:r>
    </w:p>
    <w:p>
      <w:pPr>
        <w:pStyle w:val="BodyText"/>
      </w:pPr>
      <w:r>
        <w:t xml:space="preserve">Центр организации дорожного движения (ЦОДД) уже начал установку информационных щитов, предупреждающих водителей о сугубо одностороннем движении.</w:t>
      </w:r>
    </w:p>
    <w:p>
      <w:pPr>
        <w:pStyle w:val="BodyText"/>
      </w:pPr>
      <w:r>
        <w:t xml:space="preserve">На официальном сайте ЦОДД за 20 дней до начала работ публикуется информация о предстоящих изменениях, что дает возможность водителям заранее к ним подготовиться.</w:t>
      </w:r>
    </w:p>
    <w:p>
      <w:pPr>
        <w:pStyle w:val="BodyText"/>
      </w:pPr>
      <w:r>
        <w:t xml:space="preserve">В Потаповском переулке, где уже введено с 23 сентября одностороннее движение, организовали дополнительные 27 мест для парковки, из них 3 – для инвалидов. За счет одностороннего движения, введенного на 22 улицах, создадут всего 200 дополнительных парковок.</w:t>
      </w:r>
    </w:p>
    <w:p>
      <w:pPr>
        <w:pStyle w:val="BodyText"/>
      </w:pPr>
      <w:r>
        <w:t xml:space="preserve">Со списком новых односторонних улиц, которые будут введены до конца сентября, можно ознакомиться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http://sevizm.mos.ru/changes-in-the-traffic-organization/detail/2188572.html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severnoe-tushino.mos.ru/Novosti/%D0%94%D0%BE%201%20%D0%BE%D0%BA%D1%82%D1%8F%D0%B1%D1%80%D1%8F%20%D0%BE%D0%B4%D0%BD%D0%BE%D1%81%D1%82%D0%BE%D1%80%D0%BE%D0%BD%D0%BD%D0%B8%D0%BC%D0%B8%20%D1%81%D1%82%D0%B0%D0%BD%D1%83%D1%82.doc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changes-in-the-traffic-organization/detail/2188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severnoe-tushino.mos.ru/Novosti/%D0%94%D0%BE%201%20%D0%BE%D0%BA%D1%82%D1%8F%D0%B1%D1%80%D1%8F%20%D0%BE%D0%B4%D0%BD%D0%BE%D1%81%D1%82%D0%BE%D1%80%D0%BE%D0%BD%D0%BD%D0%B8%D0%BC%D0%B8%20%D1%81%D1%82%D0%B0%D0%BD%D1%83%D1%82.doc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changes-in-the-traffic-organization/detail/2188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2024-04-05T06:19:24Z</dcterms:created>
  <dcterms:modified xsi:type="dcterms:W3CDTF">2024-04-05T06:19:24Z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