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d9ba2b27f7045938c68c49ca12f0fa2a472f8fd"/>
    <w:p>
      <w:pPr>
        <w:pStyle w:val="Heading3"/>
      </w:pPr>
      <w:r>
        <w:t xml:space="preserve">Федеральный закон от 25.07.2002 N 114-ФЗ (ред. от 23.11.2015) "О противодействии экстремистской деятельности"</w:t>
      </w:r>
    </w:p>
    <w:p>
      <w:pPr>
        <w:pStyle w:val="FirstParagraph"/>
      </w:pPr>
      <w:r>
        <w:t xml:space="preserve">03.09.2019</w:t>
      </w:r>
    </w:p>
    <w:bookmarkStart w:id="20" w:name="p94"/>
    <w:p>
      <w:pPr>
        <w:pStyle w:val="BodyText"/>
      </w:pPr>
      <w:r>
        <w:rPr>
          <w:bCs/>
          <w:b/>
        </w:rPr>
        <w:t xml:space="preserve">Статья 5. Профилактика экстремистской деятельности</w:t>
      </w:r>
    </w:p>
    <w:bookmarkEnd w:id="20"/>
    <w:bookmarkStart w:id="21" w:name="p94"/>
    <w:p>
      <w:pPr>
        <w:pStyle w:val="BodyText"/>
      </w:pPr>
      <w:r>
        <w:br/>
      </w:r>
    </w:p>
    <w:bookmarkEnd w:id="21"/>
    <w:bookmarkStart w:id="22" w:name="p95"/>
    <w:bookmarkEnd w:id="22"/>
    <w:bookmarkStart w:id="24" w:name="p96"/>
    <w:p>
      <w:pPr>
        <w:pStyle w:val="BodyText"/>
      </w:pPr>
      <w:hyperlink r:id="rId23"/>
      <w:r>
        <w:t xml:space="preserve">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bookmarkEnd w:id="24"/>
    <w:bookmarkStart w:id="25" w:name="p96"/>
    <w:p>
      <w:pPr>
        <w:pStyle w:val="BodyText"/>
      </w:pPr>
      <w:r>
        <w:br/>
      </w:r>
    </w:p>
    <w:bookmarkEnd w:id="25"/>
    <w:bookmarkStart w:id="27" w:name="p188"/>
    <w:p>
      <w:pPr>
        <w:pStyle w:val="BodyText"/>
      </w:pPr>
      <w:hyperlink r:id="rId26"/>
      <w:r>
        <w:rPr>
          <w:bCs/>
          <w:b/>
        </w:rPr>
        <w:t xml:space="preserve">Статья 16. Недопущение осуществления экстремистской деятельности при проведении массовых акций</w:t>
      </w:r>
    </w:p>
    <w:bookmarkEnd w:id="27"/>
    <w:bookmarkStart w:id="28" w:name="p188"/>
    <w:p>
      <w:pPr>
        <w:pStyle w:val="BodyText"/>
      </w:pPr>
      <w:r>
        <w:br/>
      </w:r>
    </w:p>
    <w:bookmarkEnd w:id="28"/>
    <w:bookmarkStart w:id="29" w:name="p189"/>
    <w:bookmarkEnd w:id="29"/>
    <w:bookmarkStart w:id="32" w:name="p190"/>
    <w:p>
      <w:pPr>
        <w:pStyle w:val="BodyText"/>
      </w:pPr>
      <w:hyperlink r:id="rId30"/>
      <w: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w:t>
      </w:r>
      <w:r>
        <w:t xml:space="preserve"> </w:t>
      </w:r>
      <w:hyperlink r:id="rId31">
        <w:r>
          <w:rPr>
            <w:rStyle w:val="Hyperlink"/>
          </w:rPr>
          <w:t xml:space="preserve">законодательством</w:t>
        </w:r>
      </w:hyperlink>
      <w:r>
        <w:t xml:space="preserve"> </w:t>
      </w:r>
      <w:r>
        <w:t xml:space="preserve">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bookmarkEnd w:id="32"/>
    <w:bookmarkStart w:id="34" w:name="p191"/>
    <w:p>
      <w:pPr>
        <w:pStyle w:val="BodyText"/>
      </w:pPr>
      <w:hyperlink r:id="rId33"/>
      <w:r>
        <w:t xml:space="preserve">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bookmarkEnd w:id="34"/>
    <w:bookmarkStart w:id="36" w:name="p192"/>
    <w:p>
      <w:pPr>
        <w:pStyle w:val="BodyText"/>
      </w:pPr>
      <w:hyperlink r:id="rId35"/>
      <w:r>
        <w:t xml:space="preserve">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bookmarkEnd w:id="36"/>
    <w:bookmarkStart w:id="39" w:name="p193"/>
    <w:p>
      <w:pPr>
        <w:pStyle w:val="BodyText"/>
      </w:pPr>
      <w:r>
        <w:t xml:space="preserve">В случае обнаружения обстоятельств, предусмотренных частью</w:t>
      </w:r>
      <w:r>
        <w:t xml:space="preserve"> </w:t>
      </w:r>
      <w:hyperlink r:id="rId37">
        <w:r>
          <w:rPr>
            <w:rStyle w:val="Hyperlink"/>
          </w:rPr>
          <w:t xml:space="preserve">третьей</w:t>
        </w:r>
      </w:hyperlink>
      <w:r>
        <w:t xml:space="preserve"> </w:t>
      </w:r>
      <w:r>
        <w:t xml:space="preserve">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pPr>
        <w:pStyle w:val="BodyText"/>
      </w:pPr>
      <w:hyperlink r:id="rId38"/>
    </w:p>
    <w:p>
      <w:pPr>
        <w:pStyle w:val="BodyText"/>
      </w:pPr>
      <w:r>
        <w:br/>
      </w:r>
    </w:p>
    <w:bookmarkEnd w:id="39"/>
    <w:p>
      <w:pPr>
        <w:pStyle w:val="BodyText"/>
      </w:pPr>
      <w:r>
        <w:br/>
      </w:r>
    </w:p>
    <w:p>
      <w:pPr>
        <w:pStyle w:val="BodyText"/>
      </w:pPr>
      <w:r>
        <w:t xml:space="preserve">Адрес страницы:</w:t>
      </w:r>
      <w:r>
        <w:t xml:space="preserve"> </w:t>
      </w:r>
      <w:hyperlink r:id="rId40">
        <w:r>
          <w:rPr>
            <w:rStyle w:val="Hyperlink"/>
          </w:rPr>
          <w:t xml:space="preserve">http://sevizm.mos.ru/counter-terrorism/the-legal-basis-of-combating-terrorism-and-extremism/detail/8323822.html</w:t>
        </w:r>
      </w:hyperlink>
    </w:p>
    <w:p>
      <w:pPr>
        <w:pStyle w:val="BodyText"/>
      </w:pPr>
      <w:hyperlink r:id="rId41">
        <w:r>
          <w:rPr>
            <w:rStyle w:val="Hyperlink"/>
          </w:rPr>
          <w:t xml:space="preserve">Управа района Северное Измайлово города Москвы</w:t>
        </w:r>
      </w:hyperlink>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 Target="http://sevizm.mos.ru" TargetMode="External" /><Relationship Type="http://schemas.openxmlformats.org/officeDocument/2006/relationships/hyperlink" Id="rId40" Target="http://sevizm.mos.ru/counter-terrorism/the-legal-basis-of-combating-terrorism-and-extremism/detail/8323822.html" TargetMode="External" /><Relationship Type="http://schemas.openxmlformats.org/officeDocument/2006/relationships/hyperlink" Id="rId31" Target="https://dit.consultant.ru/?rnd=4B76422ADC9B25E75AB21739B5BEBD69&amp;req=doc&amp;base=LAW&amp;n=308824&amp;dst=100028&amp;fld=134&amp;date=03.09.2019" TargetMode="External" /><Relationship Type="http://schemas.openxmlformats.org/officeDocument/2006/relationships/hyperlink" Id="rId26" Target="https://dit.consultant.ru/?rnd=4B76422ADC9B25E75AB21739B5BEBD69&amp;req=query&amp;REFDOC=189271&amp;REFBASE=LAW&amp;REFPAGE=0&amp;REFTYPE=CDLT_CHILDLESS_CONTENTS_ITEM_MAIN_BACKREFS&amp;ts=286981567497698181&amp;mode=backrefs&amp;REFDST=100094&amp;date=03.09.2019" TargetMode="External" /><Relationship Type="http://schemas.openxmlformats.org/officeDocument/2006/relationships/hyperlink" Id="rId30" Target="https://dit.consultant.ru/?rnd=4B76422ADC9B25E75AB21739B5BEBD69&amp;req=query&amp;REFDOC=189271&amp;REFBASE=LAW&amp;REFPAGE=0&amp;REFTYPE=CDLT_MAIN_BACKREFS&amp;ts=19792156749769825123&amp;mode=backrefs&amp;REFDST=100095&amp;date=03.09.2019" TargetMode="External" /><Relationship Type="http://schemas.openxmlformats.org/officeDocument/2006/relationships/hyperlink" Id="rId23" Target="https://dit.consultant.ru/?rnd=4B76422ADC9B25E75AB21739B5BEBD69&amp;req=query&amp;REFDOC=189271&amp;REFBASE=LAW&amp;REFPAGE=0&amp;REFTYPE=CDLT_MAIN_BACKREFS&amp;ts=2168315674976689328&amp;mode=backrefs&amp;REFDST=100043&amp;date=03.09.2019" TargetMode="External" /><Relationship Type="http://schemas.openxmlformats.org/officeDocument/2006/relationships/hyperlink" Id="rId35" Target="https://dit.consultant.ru/?rnd=4B76422ADC9B25E75AB21739B5BEBD69&amp;req=query&amp;REFDOC=189271&amp;REFBASE=LAW&amp;REFPAGE=0&amp;REFTYPE=CDLT_MAIN_BACKREFS&amp;ts=3386156749769825210&amp;mode=backrefs&amp;REFDST=100097&amp;date=03.09.2019" TargetMode="External" /><Relationship Type="http://schemas.openxmlformats.org/officeDocument/2006/relationships/hyperlink" Id="rId33" Target="https://dit.consultant.ru/?rnd=4B76422ADC9B25E75AB21739B5BEBD69&amp;req=query&amp;REFDOC=189271&amp;REFBASE=LAW&amp;REFPAGE=0&amp;REFTYPE=CDLT_MAIN_BACKREFS&amp;ts=46421567497698542&amp;mode=backrefs&amp;REFDST=100096&amp;date=03.09.2019" TargetMode="External" /><Relationship Type="http://schemas.openxmlformats.org/officeDocument/2006/relationships/hyperlink" Id="rId38" Target="https://dit.consultant.ru/?rnd=4B76422ADC9B25E75AB21739B5BEBD69&amp;req=query&amp;REFDOC=189271&amp;REFBASE=LAW&amp;REFPAGE=0&amp;REFTYPE=CDLT_MAIN_BACKREFS&amp;ts=946215674976988914&amp;mode=backrefs&amp;REFDST=100098&amp;date=03.09.2019" TargetMode="External" /><Relationship Type="http://schemas.openxmlformats.org/officeDocument/2006/relationships/hyperlink" Id="rId37" Target="https://pochta.mos.ru/owa/#p192" TargetMode="External" /></Relationships>
</file>

<file path=word/_rels/footnotes.xml.rels><?xml version="1.0" encoding="UTF-8"?><Relationships xmlns="http://schemas.openxmlformats.org/package/2006/relationships"><Relationship Type="http://schemas.openxmlformats.org/officeDocument/2006/relationships/hyperlink" Id="rId41" Target="http://sevizm.mos.ru" TargetMode="External" /><Relationship Type="http://schemas.openxmlformats.org/officeDocument/2006/relationships/hyperlink" Id="rId40" Target="http://sevizm.mos.ru/counter-terrorism/the-legal-basis-of-combating-terrorism-and-extremism/detail/8323822.html" TargetMode="External" /><Relationship Type="http://schemas.openxmlformats.org/officeDocument/2006/relationships/hyperlink" Id="rId31" Target="https://dit.consultant.ru/?rnd=4B76422ADC9B25E75AB21739B5BEBD69&amp;req=doc&amp;base=LAW&amp;n=308824&amp;dst=100028&amp;fld=134&amp;date=03.09.2019" TargetMode="External" /><Relationship Type="http://schemas.openxmlformats.org/officeDocument/2006/relationships/hyperlink" Id="rId26" Target="https://dit.consultant.ru/?rnd=4B76422ADC9B25E75AB21739B5BEBD69&amp;req=query&amp;REFDOC=189271&amp;REFBASE=LAW&amp;REFPAGE=0&amp;REFTYPE=CDLT_CHILDLESS_CONTENTS_ITEM_MAIN_BACKREFS&amp;ts=286981567497698181&amp;mode=backrefs&amp;REFDST=100094&amp;date=03.09.2019" TargetMode="External" /><Relationship Type="http://schemas.openxmlformats.org/officeDocument/2006/relationships/hyperlink" Id="rId30" Target="https://dit.consultant.ru/?rnd=4B76422ADC9B25E75AB21739B5BEBD69&amp;req=query&amp;REFDOC=189271&amp;REFBASE=LAW&amp;REFPAGE=0&amp;REFTYPE=CDLT_MAIN_BACKREFS&amp;ts=19792156749769825123&amp;mode=backrefs&amp;REFDST=100095&amp;date=03.09.2019" TargetMode="External" /><Relationship Type="http://schemas.openxmlformats.org/officeDocument/2006/relationships/hyperlink" Id="rId23" Target="https://dit.consultant.ru/?rnd=4B76422ADC9B25E75AB21739B5BEBD69&amp;req=query&amp;REFDOC=189271&amp;REFBASE=LAW&amp;REFPAGE=0&amp;REFTYPE=CDLT_MAIN_BACKREFS&amp;ts=2168315674976689328&amp;mode=backrefs&amp;REFDST=100043&amp;date=03.09.2019" TargetMode="External" /><Relationship Type="http://schemas.openxmlformats.org/officeDocument/2006/relationships/hyperlink" Id="rId35" Target="https://dit.consultant.ru/?rnd=4B76422ADC9B25E75AB21739B5BEBD69&amp;req=query&amp;REFDOC=189271&amp;REFBASE=LAW&amp;REFPAGE=0&amp;REFTYPE=CDLT_MAIN_BACKREFS&amp;ts=3386156749769825210&amp;mode=backrefs&amp;REFDST=100097&amp;date=03.09.2019" TargetMode="External" /><Relationship Type="http://schemas.openxmlformats.org/officeDocument/2006/relationships/hyperlink" Id="rId33" Target="https://dit.consultant.ru/?rnd=4B76422ADC9B25E75AB21739B5BEBD69&amp;req=query&amp;REFDOC=189271&amp;REFBASE=LAW&amp;REFPAGE=0&amp;REFTYPE=CDLT_MAIN_BACKREFS&amp;ts=46421567497698542&amp;mode=backrefs&amp;REFDST=100096&amp;date=03.09.2019" TargetMode="External" /><Relationship Type="http://schemas.openxmlformats.org/officeDocument/2006/relationships/hyperlink" Id="rId38" Target="https://dit.consultant.ru/?rnd=4B76422ADC9B25E75AB21739B5BEBD69&amp;req=query&amp;REFDOC=189271&amp;REFBASE=LAW&amp;REFPAGE=0&amp;REFTYPE=CDLT_MAIN_BACKREFS&amp;ts=946215674976988914&amp;mode=backrefs&amp;REFDST=100098&amp;date=03.09.2019" TargetMode="External" /><Relationship Type="http://schemas.openxmlformats.org/officeDocument/2006/relationships/hyperlink" Id="rId37" Target="https://pochta.mos.ru/owa/#p19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2025-07-10T10:14:47Z</dcterms:created>
  <dcterms:modified xsi:type="dcterms:W3CDTF">2025-07-10T10:14:47Z</dcterms:modified>
</cp:coreProperties>
</file>

<file path=docProps/custom.xml><?xml version="1.0" encoding="utf-8"?>
<Properties xmlns="http://schemas.openxmlformats.org/officeDocument/2006/custom-properties" xmlns:vt="http://schemas.openxmlformats.org/officeDocument/2006/docPropsVTypes"/>
</file>