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bd7ddd0e65f1762c8b20647b17002e0557f112"/>
    <w:p>
      <w:pPr>
        <w:pStyle w:val="Heading3"/>
      </w:pPr>
      <w:r>
        <w:t xml:space="preserve">Уважаемые жители района Северное Измайлово! С 20.01.2021 на портале «Активный гражданин» открывается общественное обсуждение</w:t>
      </w:r>
    </w:p>
    <w:p>
      <w:pPr>
        <w:pStyle w:val="FirstParagraph"/>
      </w:pPr>
      <w:r>
        <w:t xml:space="preserve">11.01.2021</w:t>
      </w:r>
    </w:p>
    <w:p>
      <w:pPr>
        <w:pStyle w:val="BodyText"/>
      </w:pP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Общественные обсуждения по проекту планировки территории линейного объекта - реконструкция газопровода низкого давления по адресу: г. Москва, 5-я Парковая ул., 7-я Парковая ул. -</w:t>
      </w:r>
      <w:r>
        <w:t xml:space="preserve"> </w:t>
      </w:r>
      <w:r>
        <w:rPr>
          <w:bCs/>
          <w:b/>
        </w:rPr>
        <w:t xml:space="preserve">проводятся в пределах территории границ района Северное Измайлово.</w:t>
      </w:r>
    </w:p>
    <w:p>
      <w:pPr>
        <w:pStyle w:val="BodyText"/>
      </w:pPr>
      <w:r>
        <w:t xml:space="preserve">Проект планировки территории города Москвы и информационные материалы к нему</w:t>
      </w:r>
      <w:r>
        <w:t xml:space="preserve"> </w:t>
      </w:r>
      <w:r>
        <w:rPr>
          <w:bCs/>
          <w:b/>
        </w:rPr>
        <w:t xml:space="preserve">будут размещены на сайте проекта «Активный гражданин» в информационно-телекоммуникационной сети Интернет</w:t>
      </w:r>
      <w:r>
        <w:t xml:space="preserve"> </w:t>
      </w:r>
      <w:hyperlink r:id="rId20">
        <w:r>
          <w:rPr>
            <w:rStyle w:val="Hyperlink"/>
          </w:rPr>
          <w:t xml:space="preserve">http://ag.mos.ru</w:t>
        </w:r>
      </w:hyperlink>
      <w:r>
        <w:t xml:space="preserve"> </w:t>
      </w:r>
      <w:r>
        <w:rPr>
          <w:bCs/>
          <w:b/>
        </w:rPr>
        <w:t xml:space="preserve">в разделе «Общественные обсуждения».</w:t>
      </w:r>
    </w:p>
    <w:p>
      <w:pPr>
        <w:pStyle w:val="BodyText"/>
      </w:pPr>
      <w:r>
        <w:t xml:space="preserve">Экспозиция проекта открыта с 8:00 20.01.2021 по 23:59 02.02.2021 на официальном сайте.</w:t>
      </w:r>
    </w:p>
    <w:p>
      <w:pPr>
        <w:pStyle w:val="BodyText"/>
      </w:pPr>
      <w:r>
        <w:rPr>
          <w:bCs/>
          <w:b/>
        </w:rPr>
        <w:t xml:space="preserve">Участниками общественных обсуждений по проекту являются:</w:t>
      </w:r>
    </w:p>
    <w:p>
      <w:pPr>
        <w:pStyle w:val="BodyText"/>
      </w:pPr>
      <w:r>
        <w:t xml:space="preserve">1) Граждане, имеющие место жительства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2) Граждане, имеющие место работы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4) Депутаты представительных органов муниципальных образований на территории, которых проводятся общественные обсуждения;</w:t>
      </w:r>
    </w:p>
    <w:p>
      <w:pPr>
        <w:pStyle w:val="BodyText"/>
      </w:pPr>
      <w:r>
        <w:t xml:space="preserve">5) Депутаты Московской городской Думы.</w:t>
      </w:r>
    </w:p>
    <w:p>
      <w:pPr>
        <w:pStyle w:val="BodyText"/>
      </w:pPr>
      <w:r>
        <w:t xml:space="preserve">В течение всего периода проведения экспозиции проекта участники общественных обсуждений, прошедшие идентификацию в установленном порядке (части 12, 13 статьи 5.1 Градостроительного кодекса Российской Федерации; ст. 68.1 Градостроительного кодекса города Москвы, а также Порядка организации и проведения общественных обсуждений при осуществлении градостроительной деятельности в городе Москве, утвержденного постановлением Правительства Москвы от 30.04.2019 № 448-ПП) имеют право внести предложения и замечания, касающиеся данного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http://sevizm.mos.ru/inform/detail/9627055.html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%D0%9F%D1%80%D0%B8%D0%B5%D0%BC%D0%BD%D0%B0%D1%8F/Downloads/%20http:/ag.mos.ru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inform/detail/96270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%D0%9F%D1%80%D0%B8%D0%B5%D0%BC%D0%BD%D0%B0%D1%8F/Downloads/%20http:/ag.mos.ru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inform/detail/96270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2023-08-10T13:43:03Z</dcterms:created>
  <dcterms:modified xsi:type="dcterms:W3CDTF">2023-08-10T13:43:03Z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