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52124978772068465bfa22d4d090224ed7270"/>
    <w:p>
      <w:pPr>
        <w:pStyle w:val="Heading3"/>
      </w:pPr>
      <w:r>
        <w:t xml:space="preserve">В Управлении пройдет онлайн-вебинар для налогоплательщиков</w:t>
      </w:r>
    </w:p>
    <w:p>
      <w:pPr>
        <w:pStyle w:val="FirstParagraph"/>
      </w:pPr>
      <w:r>
        <w:t xml:space="preserve">12.03.2021</w:t>
      </w:r>
    </w:p>
    <w:p>
      <w:pPr>
        <w:pStyle w:val="BodyText"/>
      </w:pPr>
      <w:r>
        <w:rPr>
          <w:bCs/>
          <w:b/>
        </w:rPr>
        <w:t xml:space="preserve">22.03.2021 УФНС России по г. Москве проведет вебинар по теме: «</w:t>
      </w:r>
      <w:r>
        <w:t xml:space="preserve">Налоговые льготы по уплате физическими лицами имущественных налогов. Порядок их предоставления».</w:t>
      </w:r>
    </w:p>
    <w:p>
      <w:pPr>
        <w:pStyle w:val="BodyText"/>
      </w:pPr>
      <w:r>
        <w:t xml:space="preserve">Спикерами на вебинаре выступят: Заместитель руководителя УФНС России по г. Москве Круглова Евгения Анатольевна и начальник отдела налогообложения имущества физических лиц Пятакова Надежда Александровна.</w:t>
      </w:r>
    </w:p>
    <w:p>
      <w:pPr>
        <w:pStyle w:val="BodyText"/>
      </w:pPr>
      <w:r>
        <w:t xml:space="preserve">Будут рассмотрены вопросы:</w:t>
      </w:r>
    </w:p>
    <w:p>
      <w:pPr>
        <w:pStyle w:val="BodyText"/>
      </w:pPr>
      <w:r>
        <w:t xml:space="preserve">- о категориях граждан, имеющих право на налоговую льготу по уплате земельного, транспортного налогов и налога на имущество физических лиц;</w:t>
      </w:r>
    </w:p>
    <w:p>
      <w:pPr>
        <w:pStyle w:val="BodyText"/>
      </w:pPr>
      <w:r>
        <w:t xml:space="preserve">- о порядке предоставления налоговых льгот по уплате земельного, транспортного налогов и налога на имущество физических лиц;</w:t>
      </w:r>
    </w:p>
    <w:p>
      <w:pPr>
        <w:pStyle w:val="BodyText"/>
      </w:pPr>
      <w:r>
        <w:t xml:space="preserve">- об электронных сервисах, размещенных на официальном сайте ФНС Росси по вопросу предоставления налоговых льгот по уплате земельного, транспортного налогов и налога на имущество физических лиц.</w:t>
      </w:r>
    </w:p>
    <w:p>
      <w:pPr>
        <w:pStyle w:val="BodyText"/>
      </w:pPr>
      <w:r>
        <w:rPr>
          <w:bCs/>
          <w:b/>
        </w:rPr>
        <w:t xml:space="preserve">До 19.03.2021 можно направить вопросы на электронную почту seminar.r7700@nalog.ru.</w:t>
      </w:r>
    </w:p>
    <w:p>
      <w:pPr>
        <w:pStyle w:val="BodyText"/>
      </w:pPr>
      <w:r>
        <w:t xml:space="preserve">Время проведения вебинара: с 11.00 до 12.00. Регистрация на вебинар открыта по ссылке: «</w:t>
      </w:r>
      <w:hyperlink r:id="rId20">
        <w:r>
          <w:rPr>
            <w:rStyle w:val="Hyperlink"/>
          </w:rPr>
          <w:t xml:space="preserve">http://b10031.vr.mirapolis.ru/mira/s/45lrQX</w:t>
        </w:r>
      </w:hyperlink>
      <w:r>
        <w:t xml:space="preserve">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http://sevizm.mos.ru/inform/detail/9780820.html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b10031.vr.mirapolis.ru/mira/s/45lrQX_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9780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b10031.vr.mirapolis.ru/mira/s/45lrQX_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9780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2024-11-20T21:18:14Z</dcterms:created>
  <dcterms:modified xsi:type="dcterms:W3CDTF">2024-11-20T21:18:14Z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