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ddb25e7c379cffca5d635370b4d60d12a4870"/>
    <w:p>
      <w:pPr>
        <w:pStyle w:val="Heading3"/>
      </w:pPr>
      <w:r>
        <w:t xml:space="preserve">Экономическая перепись малого бизнеса до 1 мая 2021 года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http://sevizm.mos.ru/inform/detail/9888633.html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88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9888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2023-05-26T01:35:17Z</dcterms:created>
  <dcterms:modified xsi:type="dcterms:W3CDTF">2023-05-26T01:35:17Z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