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abfa990ed8a773640d468d30ec704b1a82121"/>
    <w:p>
      <w:pPr>
        <w:pStyle w:val="Heading3"/>
      </w:pPr>
      <w:r>
        <w:t xml:space="preserve">Поступила информация о признании недействительной декларации о соответствии (ЕАЭС № RU Д-IR.PА02.В.65122/23 от 22.03.2023) ООО «Арика» (ИНН 9731020697)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hyperlink r:id="rId20">
        <w:r>
          <w:rPr>
            <w:rStyle w:val="Hyperlink"/>
          </w:rPr>
          <w:t xml:space="preserve">2c538568_e962_4135_a046_926aa8c8a2ed.pdf</w:t>
        </w:r>
      </w:hyperlink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http://sevizm.mos.ru/pr/general-information/detail/11626137.html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/general-information/detail/11626137.html" TargetMode="External" /><Relationship Type="http://schemas.openxmlformats.org/officeDocument/2006/relationships/hyperlink" Id="rId20" Target="https://izmaylowo.mos.ru/upload_local/iblock/1d2/1d2dcbfc82da0fd96488eca39ba86a0c/2c538568_e962_4135_a046_926aa8c8a2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pr/general-information/detail/11626137.html" TargetMode="External" /><Relationship Type="http://schemas.openxmlformats.org/officeDocument/2006/relationships/hyperlink" Id="rId20" Target="https://izmaylowo.mos.ru/upload_local/iblock/1d2/1d2dcbfc82da0fd96488eca39ba86a0c/2c538568_e962_4135_a046_926aa8c8a2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2024-10-22T21:39:27Z</dcterms:created>
  <dcterms:modified xsi:type="dcterms:W3CDTF">2024-10-22T21:39:27Z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