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e0d7082b01b144b3f552302b0d02c816b71ab9b"/>
    <w:p>
      <w:pPr>
        <w:pStyle w:val="Heading3"/>
      </w:pPr>
      <w:r>
        <w:t xml:space="preserve">1 октября открывается III Международный фестиваль «Дом на Брестской приглашает: архитектура, дизайн, ландшафт 2020»</w:t>
      </w:r>
    </w:p>
    <w:p>
      <w:pPr>
        <w:pStyle w:val="FirstParagraph"/>
      </w:pPr>
      <w:r>
        <w:t xml:space="preserve">01.10.2020</w:t>
      </w:r>
    </w:p>
    <w:p>
      <w:pPr>
        <w:pStyle w:val="BodyText"/>
      </w:pPr>
      <w:r>
        <w:t xml:space="preserve">С 1 по 15 октября 2020 года в Доме на Брестской пройдет долгожданное для архитекторов, дизайнеров и градостроителей событие – III Международный фестиваль «Дом на Брестской приглашает: архитектура, дизайн, ландшафт 2020».</w:t>
      </w:r>
    </w:p>
    <w:p>
      <w:pPr>
        <w:pStyle w:val="BodyText"/>
      </w:pPr>
      <w:r>
        <w:t xml:space="preserve">«Мы ставим перед собой задачу создать экспертную площадку для демонстрации современных достижений архитектуры, дизайнерского и ландшафтного искусств, новых идей и технологий. Это будет стимулировать специалистов отрасли к профессиональному росту и повышению конкуренции, от которой никто не проиграет. Прогрессивные идеи, отмеченные компетентным жюри, обязательно привлекут внимание инвесторов и девелоперов», – уверен Фарит Фазылзянов, директор ГБУ «Мосстройинформ».</w:t>
      </w:r>
    </w:p>
    <w:p>
      <w:pPr>
        <w:pStyle w:val="BodyText"/>
      </w:pPr>
      <w:r>
        <w:t xml:space="preserve">В рамках фестиваля пройдет архитектурный конкурс, на который принимались как реализованные, так и нереализованные проекты, выполненные за последние три года. Для участия в конкурсе подано около 900 заявок в 26 номинациях от 406 участников, представляющих 15 стран, 55 городов из России и со всего мира. Это беспрецедентные цифры за всю историю проведения этого конкурса.</w:t>
      </w:r>
    </w:p>
    <w:p>
      <w:pPr>
        <w:pStyle w:val="BodyText"/>
      </w:pPr>
      <w:r>
        <w:t xml:space="preserve">В составе жюри более 60 высокопрофессиональных специалистов, представляющих все направления архитектуры, дизайнерского и ландшафтного искусств, руководители творческих Союзов, печатных изданий и интернет-порталов.</w:t>
      </w:r>
    </w:p>
    <w:p>
      <w:pPr>
        <w:pStyle w:val="BodyText"/>
      </w:pPr>
      <w:r>
        <w:t xml:space="preserve">Церемония награждения победителей состоится</w:t>
      </w:r>
      <w:r>
        <w:t xml:space="preserve"> </w:t>
      </w:r>
      <w:r>
        <w:rPr>
          <w:bCs/>
          <w:b/>
        </w:rPr>
        <w:t xml:space="preserve">15 октября</w:t>
      </w:r>
      <w:r>
        <w:t xml:space="preserve">.</w:t>
      </w:r>
    </w:p>
    <w:p>
      <w:pPr>
        <w:pStyle w:val="BodyText"/>
      </w:pPr>
      <w:r>
        <w:t xml:space="preserve">Подробная информация о фестивале, включая деловую программу, представлена на сайте:</w:t>
      </w:r>
      <w:r>
        <w:t xml:space="preserve"> </w:t>
      </w:r>
      <w:hyperlink r:id="rId20">
        <w:r>
          <w:rPr>
            <w:rStyle w:val="Hyperlink"/>
          </w:rPr>
          <w:t xml:space="preserve">http://www.dom6.ru/dnbp2020-glavnaya</w:t>
        </w:r>
      </w:hyperlink>
    </w:p>
    <w:p>
      <w:pPr>
        <w:pStyle w:val="BodyText"/>
      </w:pPr>
      <w:r>
        <w:t xml:space="preserve">Церемония открытия Фестиваля пройдет 1 октября 2020 года в 16:00 в зале Интерактивной карты города Москвы ГБУ «Мосстройинформ» по адресу ул. 2-я Брестская, 6, а также мероприятия деловой программы.</w:t>
      </w:r>
    </w:p>
    <w:p>
      <w:pPr>
        <w:pStyle w:val="BodyText"/>
      </w:pPr>
      <w:r>
        <w:t xml:space="preserve">Более подробно узнать о мероприятии можно на сайте dom6.ru. Следите за анонсами на сайте и в социальных сетях ГБУ «Мосстройинформ».</w:t>
      </w:r>
    </w:p>
    <w:p>
      <w:pPr>
        <w:pStyle w:val="BodyText"/>
      </w:pPr>
      <w:hyperlink r:id="rId21">
        <w:r>
          <w:rPr>
            <w:rStyle w:val="Hyperlink"/>
          </w:rPr>
          <w:t xml:space="preserve">https://msi.mos.ru/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http://dom6.ru/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https://www.youtube.com/channel/UC6h0RBt7ZTQNrn660AUD7wQ/videos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https://www.facebook.com/msimosru/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https://vk.com/msimosru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https://www.instagram.com/msimosru/</w:t>
        </w:r>
      </w:hyperlink>
    </w:p>
    <w:p>
      <w:pPr>
        <w:pStyle w:val="BodyText"/>
      </w:pPr>
      <w:r>
        <w:rPr>
          <w:u w:val="single"/>
        </w:rPr>
        <w:t xml:space="preserve">https://t.me/gbumosstroyinform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http://sevizm.mos.ru/presscenter/anons/detail/9287705.html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m6.ru/" TargetMode="External" /><Relationship Type="http://schemas.openxmlformats.org/officeDocument/2006/relationships/hyperlink" Id="rId28" Target="http://sevizm.mos.ru" TargetMode="External" /><Relationship Type="http://schemas.openxmlformats.org/officeDocument/2006/relationships/hyperlink" Id="rId27" Target="http://sevizm.mos.ru/presscenter/anons/detail/9287705.html" TargetMode="External" /><Relationship Type="http://schemas.openxmlformats.org/officeDocument/2006/relationships/hyperlink" Id="rId20" Target="http://www.dom6.ru/dnbp2020-glavnaya" TargetMode="External" /><Relationship Type="http://schemas.openxmlformats.org/officeDocument/2006/relationships/hyperlink" Id="rId21" Target="https://msi.mos.ru/" TargetMode="External" /><Relationship Type="http://schemas.openxmlformats.org/officeDocument/2006/relationships/hyperlink" Id="rId25" Target="https://vk.com/msimosru" TargetMode="External" /><Relationship Type="http://schemas.openxmlformats.org/officeDocument/2006/relationships/hyperlink" Id="rId24" Target="https://www.facebook.com/msimosru/" TargetMode="External" /><Relationship Type="http://schemas.openxmlformats.org/officeDocument/2006/relationships/hyperlink" Id="rId26" Target="https://www.instagram.com/msimosru/" TargetMode="External" /><Relationship Type="http://schemas.openxmlformats.org/officeDocument/2006/relationships/hyperlink" Id="rId23" Target="https://www.youtube.com/channel/UC6h0RBt7ZTQNrn660AUD7wQ/video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m6.ru/" TargetMode="External" /><Relationship Type="http://schemas.openxmlformats.org/officeDocument/2006/relationships/hyperlink" Id="rId28" Target="http://sevizm.mos.ru" TargetMode="External" /><Relationship Type="http://schemas.openxmlformats.org/officeDocument/2006/relationships/hyperlink" Id="rId27" Target="http://sevizm.mos.ru/presscenter/anons/detail/9287705.html" TargetMode="External" /><Relationship Type="http://schemas.openxmlformats.org/officeDocument/2006/relationships/hyperlink" Id="rId20" Target="http://www.dom6.ru/dnbp2020-glavnaya" TargetMode="External" /><Relationship Type="http://schemas.openxmlformats.org/officeDocument/2006/relationships/hyperlink" Id="rId21" Target="https://msi.mos.ru/" TargetMode="External" /><Relationship Type="http://schemas.openxmlformats.org/officeDocument/2006/relationships/hyperlink" Id="rId25" Target="https://vk.com/msimosru" TargetMode="External" /><Relationship Type="http://schemas.openxmlformats.org/officeDocument/2006/relationships/hyperlink" Id="rId24" Target="https://www.facebook.com/msimosru/" TargetMode="External" /><Relationship Type="http://schemas.openxmlformats.org/officeDocument/2006/relationships/hyperlink" Id="rId26" Target="https://www.instagram.com/msimosru/" TargetMode="External" /><Relationship Type="http://schemas.openxmlformats.org/officeDocument/2006/relationships/hyperlink" Id="rId23" Target="https://www.youtube.com/channel/UC6h0RBt7ZTQNrn660AUD7wQ/video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2025-05-20T11:00:49Z</dcterms:created>
  <dcterms:modified xsi:type="dcterms:W3CDTF">2025-05-20T11:00:49Z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