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7557ab81133b29c01d94dbb39390d119e8c430"/>
    <w:p>
      <w:pPr>
        <w:pStyle w:val="Heading3"/>
      </w:pPr>
      <w:r>
        <w:t xml:space="preserve">Кадеты школы №1748 заняли призовые места в соревнованиях по тхэквондо</w:t>
      </w:r>
    </w:p>
    <w:p>
      <w:pPr>
        <w:pStyle w:val="FirstParagraph"/>
      </w:pPr>
      <w:r>
        <w:t xml:space="preserve">27.10.2021</w:t>
      </w:r>
    </w:p>
    <w:p>
      <w:pPr>
        <w:pStyle w:val="BodyText"/>
      </w:pPr>
      <w:r>
        <w:br/>
      </w:r>
      <w:r>
        <w:rPr>
          <w:bCs/>
          <w:b/>
          <w:iCs/>
          <w:i/>
        </w:rPr>
        <w:t xml:space="preserve">Трое кадет школы №1748 «Вертикаль» вернулись с наградами чемпионата и первенства России по тхэквондо МФТ, которые проходили в Москве с 20 по 25 октября</w:t>
      </w:r>
      <w:r>
        <w:t xml:space="preserve">.</w:t>
      </w:r>
    </w:p>
    <w:p>
      <w:pPr>
        <w:pStyle w:val="BodyText"/>
      </w:pPr>
      <w:r>
        <w:t xml:space="preserve">В соревнования приняли участие 1365 участников из 41 региона России от 10 лет и старше. Учащиеся показали достойный результат под руководством тренера Баронова Ильи Геннадьевича. Кадеты заняли призовые места в нескольких по своим категориям.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http://sevizm.mos.ru/presscenter/news/detail/10357500.html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izm.mos.ru" TargetMode="External" /><Relationship Type="http://schemas.openxmlformats.org/officeDocument/2006/relationships/hyperlink" Id="rId20" Target="http://sevizm.mos.ru/presscenter/news/detail/103575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izm.mos.ru" TargetMode="External" /><Relationship Type="http://schemas.openxmlformats.org/officeDocument/2006/relationships/hyperlink" Id="rId20" Target="http://sevizm.mos.ru/presscenter/news/detail/103575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2024-02-15T18:26:21Z</dcterms:created>
  <dcterms:modified xsi:type="dcterms:W3CDTF">2024-02-15T18:26:21Z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