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fa97001bcddbe0d7dff3c461c9bb9fcfe252d"/>
    <w:p>
      <w:pPr>
        <w:pStyle w:val="Heading3"/>
      </w:pPr>
      <w:r>
        <w:t xml:space="preserve">Предложения более 300 тыс. родителей легли в основу программы ЕР "Московская смена"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Свыше 300 тысяч родителей московских школьников приняли участие в обсуждении программы «Московская смена», которую разработала партия «Единая Россия». Об этом на пресс-конференции, посвященной реализации программы активного детского отдыха в городе, собравшимся рассказала депутат Мосгордумы Ольга Ярославская.</w:t>
      </w:r>
    </w:p>
    <w:p>
      <w:pPr>
        <w:pStyle w:val="BodyText"/>
      </w:pPr>
      <w:r>
        <w:drawing>
          <wp:inline>
            <wp:extent cx="5334000" cy="39945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Московская%20смена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«Мы провели опрос родителей через электронные дневники, это был самый короткий и быстрый путь. Приняли в опросе участие более 300 тыс. родителей. Были проведены более 400 встреч с родителями по этому вопросу», - отметила Ярославская.</w:t>
      </w:r>
    </w:p>
    <w:p>
      <w:pPr>
        <w:pStyle w:val="BodyText"/>
      </w:pPr>
      <w:r>
        <w:t xml:space="preserve">По ее словам, в программе, которая планируется к реализации в два первых летних месяца текущего года, примут участие свыше 50 тысяч московских детей. Их родители решили, что ребята должны быть заняты с 9 до 18 часов, а работа с ними должна будет проводиться в рамках различных культурно-досуговых и спортивных мероприятий. В пробном проекте работы летних городских лагерей примут участие 136 столичных школ.</w:t>
      </w:r>
    </w:p>
    <w:p>
      <w:pPr>
        <w:pStyle w:val="BodyText"/>
      </w:pPr>
      <w:r>
        <w:t xml:space="preserve">Посещение городских летних лагерей в столице, как и питание в них, должно быть бесплатным. На этом в ходе состоявшейся конференции сделал отличительный акцент депутат Госдумы РФ, участник предварительного голосования партии «Единая Россия» Сергей Железняк.</w:t>
      </w:r>
    </w:p>
    <w:p>
      <w:pPr>
        <w:pStyle w:val="BodyText"/>
      </w:pPr>
      <w:r>
        <w:t xml:space="preserve">Он обратил внимание собравшихся на том, что у большинства родителей сейчас не так много средств, и далеко не всегда у них есть реальная возможность самостоятельно организовать летних отдых для своих детей.</w:t>
      </w:r>
    </w:p>
    <w:p>
      <w:pPr>
        <w:pStyle w:val="BodyText"/>
      </w:pPr>
      <w:r>
        <w:t xml:space="preserve">Программа, инициированная и разработанная партией "Единая Россия", предполагает открытие 21 спортивного лагеря для 6 тысяч столичных школьников. Во время пребывания в них дети будут иметь возможность регулярно заниматься спортом, посещать значимые спортивные мероприятия и мастер-классы с участием титулованных спортсменов, а также ездить на экскурсии на легендарные спортивные объекты нашего города. Кроме того, в рамках программы ЕР "Московская смена" планируется открыть 146 оздоровительных центров для 22 тысяч московских детей. Работа этих учреждений также будет иметь спортивно-физкультурный характер.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http://sevizm.mos.ru/presscenter/news/detail/2953220.html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953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953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2023-07-10T18:06:19Z</dcterms:created>
  <dcterms:modified xsi:type="dcterms:W3CDTF">2023-07-10T18:06:19Z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