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6ffb5783d21cce113a9c3b7bbfbfc1d6d0f9f"/>
    <w:p>
      <w:pPr>
        <w:pStyle w:val="Heading3"/>
      </w:pPr>
      <w:r>
        <w:t xml:space="preserve">20 ноября состоялась встреча и.о. главы управы с жителями района</w:t>
      </w:r>
    </w:p>
    <w:p>
      <w:pPr>
        <w:pStyle w:val="FirstParagraph"/>
      </w:pPr>
      <w:r>
        <w:t xml:space="preserve">21.11.2013</w:t>
      </w:r>
    </w:p>
    <w:p>
      <w:pPr>
        <w:pStyle w:val="BodyText"/>
      </w:pPr>
      <w:r>
        <w:rPr>
          <w:bCs/>
          <w:b/>
        </w:rPr>
        <w:t xml:space="preserve">Темы для обсуждения:</w:t>
      </w:r>
      <w:r>
        <w:br/>
      </w:r>
      <w:r>
        <w:t xml:space="preserve">1.О подготовке жилищно-коммунальных служб района к работе в зимний период.</w:t>
      </w:r>
      <w:r>
        <w:br/>
      </w:r>
      <w:r>
        <w:t xml:space="preserve">2.О призыве на военную службу граждан, не пребывающих в запасе.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http://sevizm.mos.ru/presscenter/news/detail/885086.html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5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5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2023-10-12T11:23:54Z</dcterms:created>
  <dcterms:modified xsi:type="dcterms:W3CDTF">2023-10-12T11:23:54Z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