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880d90f656fa6751a7b938b2e50acd63c3174"/>
    <w:p>
      <w:pPr>
        <w:pStyle w:val="Heading3"/>
      </w:pPr>
      <w:r>
        <w:t xml:space="preserve">В центре на 5-й Парковой улице открылась запись в творческие объединения</w:t>
      </w:r>
    </w:p>
    <w:p>
      <w:pPr>
        <w:pStyle w:val="FirstParagraph"/>
      </w:pPr>
      <w:r>
        <w:t xml:space="preserve">02.07.2020</w:t>
      </w:r>
    </w:p>
    <w:p>
      <w:pPr>
        <w:pStyle w:val="BodyText"/>
      </w:pPr>
      <w:r>
        <w:t xml:space="preserve">"Центр творчества имени А.В. Косарева", расположенный на 5-й Парковой улице, 60, открыл запись в детские объединения на новый учебный 2020/2021 год. Запись возможна только на портале mos.ru</w:t>
      </w:r>
      <w:r>
        <w:t xml:space="preserve"> </w:t>
      </w:r>
      <w:hyperlink r:id="rId20">
        <w:r>
          <w:rPr>
            <w:rStyle w:val="Hyperlink"/>
          </w:rPr>
          <w:t xml:space="preserve">https://www.mos.ru/pgu/ru/application/dogm/077060701/?onsite_from=popular#step_1</w:t>
        </w:r>
      </w:hyperlink>
    </w:p>
    <w:p>
      <w:pPr>
        <w:pStyle w:val="BodyText"/>
      </w:pPr>
      <w:r>
        <w:t xml:space="preserve">– Для быстрого и удобного поиска объединения на портале mos.ru в рубрике «Образование» – «Запись в кружки, спортивные секции, дома творчества», в поисковой строке необходимо набрать код для записи, указанный в последнем столбце Плана набора. Срок действия заявления на портале mos.ru до 31 августа. Для выбора кружка и направления необходимо изучить разделы «План набора»</w:t>
      </w:r>
      <w:r>
        <w:t xml:space="preserve"> </w:t>
      </w:r>
      <w:hyperlink r:id="rId21">
        <w:r>
          <w:rPr>
            <w:rStyle w:val="Hyperlink"/>
          </w:rPr>
          <w:t xml:space="preserve">https://crtd.mskobr.ru/ads_edu/raspisanie_zanyatij_kollektivov_na_2016_2017_uchebnyj_god_plan_meropriyatij</w:t>
        </w:r>
      </w:hyperlink>
      <w:r>
        <w:t xml:space="preserve"> </w:t>
      </w:r>
      <w:r>
        <w:t xml:space="preserve">и «Расписание занятий»</w:t>
      </w:r>
      <w:r>
        <w:t xml:space="preserve"> </w:t>
      </w:r>
      <w:hyperlink r:id="rId22">
        <w:r>
          <w:rPr>
            <w:rStyle w:val="Hyperlink"/>
          </w:rPr>
          <w:t xml:space="preserve">https://crtd.mskobr.ru/conditions/roditel_skie_sobraniya/predvaritel_noe_raspisanie_grupp_pervogo_goda_obucheniya_na_2019_2020_uchebnyj_god</w:t>
        </w:r>
      </w:hyperlink>
      <w:r>
        <w:t xml:space="preserve">, – рассказали сотрудники Центра.</w:t>
      </w:r>
    </w:p>
    <w:p>
      <w:pPr>
        <w:pStyle w:val="BodyText"/>
      </w:pPr>
      <w:r>
        <w:t xml:space="preserve">Задать дополнительные вопросы можно по электронной почте Центра crtd@edu.mos.ru.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http://sevizm.mos.ru/presscenter/news/detail/9002450.html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9002450.html" TargetMode="External" /><Relationship Type="http://schemas.openxmlformats.org/officeDocument/2006/relationships/hyperlink" Id="rId21" Target="https://crtd.mskobr.ru/ads_edu/raspisanie_zanyatij_kollektivov_na_2016_2017_uchebnyj_god_plan_meropriyatij" TargetMode="External" /><Relationship Type="http://schemas.openxmlformats.org/officeDocument/2006/relationships/hyperlink" Id="rId22" Target="https://crtd.mskobr.ru/conditions/roditel_skie_sobraniya/predvaritel_noe_raspisanie_grupp_pervogo_goda_obucheniya_na_2019_2020_uchebnyj_god" TargetMode="External" /><Relationship Type="http://schemas.openxmlformats.org/officeDocument/2006/relationships/hyperlink" Id="rId20" Target="https://www.mos.ru/pgu/ru/application/dogm/077060701/?onsite_from=popular#step_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9002450.html" TargetMode="External" /><Relationship Type="http://schemas.openxmlformats.org/officeDocument/2006/relationships/hyperlink" Id="rId21" Target="https://crtd.mskobr.ru/ads_edu/raspisanie_zanyatij_kollektivov_na_2016_2017_uchebnyj_god_plan_meropriyatij" TargetMode="External" /><Relationship Type="http://schemas.openxmlformats.org/officeDocument/2006/relationships/hyperlink" Id="rId22" Target="https://crtd.mskobr.ru/conditions/roditel_skie_sobraniya/predvaritel_noe_raspisanie_grupp_pervogo_goda_obucheniya_na_2019_2020_uchebnyj_god" TargetMode="External" /><Relationship Type="http://schemas.openxmlformats.org/officeDocument/2006/relationships/hyperlink" Id="rId20" Target="https://www.mos.ru/pgu/ru/application/dogm/077060701/?onsite_from=popular#step_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2025-05-18T18:13:20Z</dcterms:created>
  <dcterms:modified xsi:type="dcterms:W3CDTF">2025-05-18T18:13:20Z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