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5ad58a99785ffc58e8275031dae1f20baa300"/>
    <w:p>
      <w:pPr>
        <w:pStyle w:val="Heading3"/>
      </w:pPr>
      <w:r>
        <w:t xml:space="preserve">Оповещение о проведении публичных слушаний по проекту градостроительного плана земельного участка, расположенного по адресу: Москва, Никитинская ул., д. 24А (АНО СОШ «Колибри»).</w:t>
      </w:r>
    </w:p>
    <w:p>
      <w:pPr>
        <w:pStyle w:val="FirstParagraph"/>
      </w:pPr>
      <w:r>
        <w:t xml:space="preserve">25.12.2014</w:t>
      </w:r>
    </w:p>
    <w:p>
      <w:pPr>
        <w:pStyle w:val="BodyText"/>
      </w:pPr>
      <w:r>
        <w:t xml:space="preserve">На публичные слушания представляются проект градостроительного плана земельного участка, расположенного по адресу:</w:t>
      </w:r>
      <w:r>
        <w:t xml:space="preserve"> </w:t>
      </w:r>
      <w:r>
        <w:rPr>
          <w:bCs/>
          <w:b/>
        </w:rPr>
        <w:t xml:space="preserve">Москва, Никитинская ул., д. 24А (АНО СОШ «Колибри»)</w:t>
      </w:r>
      <w:r>
        <w:t xml:space="preserve">.</w:t>
      </w:r>
      <w:r>
        <w:br/>
      </w:r>
      <w:r>
        <w:br/>
      </w: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г. Москва, ул. 5 Парковая, д. 58А</w:t>
      </w:r>
      <w:r>
        <w:t xml:space="preserve">, холл управы района Северное Измайлово города Москвы.</w:t>
      </w:r>
      <w:r>
        <w:br/>
      </w:r>
      <w:r>
        <w:br/>
      </w:r>
      <w:r>
        <w:rPr>
          <w:bCs/>
          <w:b/>
        </w:rPr>
        <w:t xml:space="preserve">Экспозиция открыта с 12.01.2015 по 20.01.2015.</w:t>
      </w:r>
      <w:r>
        <w:br/>
      </w:r>
      <w:r>
        <w:br/>
      </w:r>
      <w:r>
        <w:rPr>
          <w:bCs/>
          <w:b/>
        </w:rPr>
        <w:t xml:space="preserve">Часы работы: в рабочие дни - с 8:00 до 17:00.</w:t>
      </w:r>
      <w:r>
        <w:br/>
      </w:r>
      <w:r>
        <w:br/>
      </w:r>
      <w:r>
        <w:t xml:space="preserve">На выставке проводятся консультации по теме публичных слушаний.</w:t>
      </w:r>
      <w:r>
        <w:br/>
      </w:r>
      <w:r>
        <w:br/>
      </w:r>
      <w:r>
        <w:rPr>
          <w:bCs/>
          <w:b/>
        </w:rPr>
        <w:t xml:space="preserve">Собрание участников публичных слушаний состоится «28» января 2015 года в 19:00 по адресу: г. Москва, 5-я Парковая ул., д. 49 (ГБОУ СОШ № 399), 2 этаж.</w:t>
      </w:r>
      <w:r>
        <w:br/>
      </w:r>
      <w:r>
        <w:br/>
      </w:r>
      <w:r>
        <w:t xml:space="preserve">Время начала регистрации участников 18:30.</w:t>
      </w:r>
      <w:r>
        <w:br/>
      </w:r>
      <w:r>
        <w:br/>
      </w: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  <w:r>
        <w:br/>
      </w:r>
      <w:r>
        <w:br/>
      </w:r>
      <w:r>
        <w:t xml:space="preserve">- записи предложений и замечаний в период работы экспозиции;</w:t>
      </w:r>
      <w:r>
        <w:br/>
      </w:r>
      <w:r>
        <w:br/>
      </w:r>
      <w:r>
        <w:t xml:space="preserve">- выступления на собрании участников публичных слушаний, при регистрации участвующих в собрании участников публичных слушаний;</w:t>
      </w:r>
      <w:r>
        <w:br/>
      </w:r>
      <w:r>
        <w:br/>
      </w:r>
      <w:r>
        <w:t xml:space="preserve">- внесения записи в книгу (журнал) регистрации участвующих в собрании участников публичных слушаний;</w:t>
      </w:r>
      <w:r>
        <w:br/>
      </w:r>
      <w:r>
        <w:br/>
      </w:r>
      <w:r>
        <w:t xml:space="preserve">- подачи в ходе собрания письменных предложений и замечаний;</w:t>
      </w:r>
      <w:r>
        <w:br/>
      </w:r>
      <w:r>
        <w:br/>
      </w: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  <w:r>
        <w:br/>
      </w:r>
      <w:r>
        <w:br/>
      </w:r>
      <w:r>
        <w:rPr>
          <w:bCs/>
          <w:b/>
        </w:rPr>
        <w:t xml:space="preserve">Номера контактных справочных телефонов:</w:t>
      </w:r>
      <w:r>
        <w:t xml:space="preserve"> </w:t>
      </w:r>
      <w:r>
        <w:t xml:space="preserve">(499)780-73-72; (499)164-25-03.</w:t>
      </w:r>
      <w:r>
        <w:br/>
      </w:r>
      <w:r>
        <w:br/>
      </w: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107076, Преображенская пл., д. 9.</w:t>
      </w:r>
      <w:r>
        <w:br/>
      </w:r>
      <w:r>
        <w:br/>
      </w:r>
      <w:r>
        <w:rPr>
          <w:bCs/>
          <w:b/>
        </w:rPr>
        <w:t xml:space="preserve">Электронный адрес окружной комиссии</w:t>
      </w:r>
      <w:r>
        <w:t xml:space="preserve">: o</w:t>
      </w:r>
      <w:hyperlink r:id="rId20">
        <w:r>
          <w:rPr>
            <w:rStyle w:val="Hyperlink"/>
          </w:rPr>
          <w:t xml:space="preserve">kruzhnaya-komissia-vao@yandex.ru</w:t>
        </w:r>
      </w:hyperlink>
      <w:r>
        <w:t xml:space="preserve">; + официальный сайт управы района Северное Измайлово города Москвы.</w:t>
      </w:r>
      <w:r>
        <w:br/>
      </w:r>
      <w:r>
        <w:br/>
      </w:r>
      <w:r>
        <w:rPr>
          <w:bCs/>
          <w:b/>
        </w:rPr>
        <w:t xml:space="preserve">Информационные материалы по проекту размещены на сайтах в Интернете</w:t>
      </w:r>
      <w:r>
        <w:t xml:space="preserve">: Официальный сайт префектуры ВАО</w:t>
      </w:r>
      <w:r>
        <w:t xml:space="preserve"> </w:t>
      </w:r>
      <w:hyperlink r:id="rId21">
        <w:r>
          <w:rPr>
            <w:rStyle w:val="Hyperlink"/>
          </w:rPr>
          <w:t xml:space="preserve">http://www.vao.mos.ru/</w:t>
        </w:r>
      </w:hyperlink>
      <w:r>
        <w:t xml:space="preserve"> </w:t>
      </w:r>
      <w:r>
        <w:t xml:space="preserve">и официальный сайт управы района Северное Измайлово города Москвы.</w:t>
      </w:r>
      <w:r>
        <w:t xml:space="preserve"> </w:t>
      </w:r>
      <w:hyperlink r:id="rId22">
        <w:r>
          <w:rPr>
            <w:rStyle w:val="Hyperlink"/>
          </w:rPr>
          <w:t xml:space="preserve">http://www.sevizm.mos.ru/</w:t>
        </w:r>
      </w:hyperlink>
      <w:r>
        <w:t xml:space="preserve">.</w:t>
      </w:r>
      <w:r>
        <w:br/>
      </w:r>
      <w:r>
        <w:br/>
      </w:r>
      <w:r>
        <w:t xml:space="preserve">Комиссия по вопросам градостроительства, землепользования и застройки при Правительстве Москвы в Восточном административном округе города Москвы (окружная комиссия)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http://sevizm.mos.ru/str/public-hearings/detail/1511973.html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str/public-hearings/detail/1511973.html" TargetMode="External" /><Relationship Type="http://schemas.openxmlformats.org/officeDocument/2006/relationships/hyperlink" Id="rId22" Target="http://www.sevizm.mos.ru/" TargetMode="External" /><Relationship Type="http://schemas.openxmlformats.org/officeDocument/2006/relationships/hyperlink" Id="rId21" Target="http://www.vao.mos.ru/" TargetMode="External" /><Relationship Type="http://schemas.openxmlformats.org/officeDocument/2006/relationships/hyperlink" Id="rId20" Target="mailto:kruzhnaya-komissia-vao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str/public-hearings/detail/1511973.html" TargetMode="External" /><Relationship Type="http://schemas.openxmlformats.org/officeDocument/2006/relationships/hyperlink" Id="rId22" Target="http://www.sevizm.mos.ru/" TargetMode="External" /><Relationship Type="http://schemas.openxmlformats.org/officeDocument/2006/relationships/hyperlink" Id="rId21" Target="http://www.vao.mos.ru/" TargetMode="External" /><Relationship Type="http://schemas.openxmlformats.org/officeDocument/2006/relationships/hyperlink" Id="rId20" Target="mailto:kruzhnaya-komissia-vao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2025-04-29T20:27:51Z</dcterms:created>
  <dcterms:modified xsi:type="dcterms:W3CDTF">2025-04-29T20:27:51Z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