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77cbab42141ea33e7057687b5bafa34daff94"/>
    <w:p>
      <w:pPr>
        <w:pStyle w:val="Heading3"/>
      </w:pPr>
      <w:r>
        <w:t xml:space="preserve">Протокол и заключение по результатам публичных слушаний по проекту градостроительного плана земельного участка, расположенного по адресу: Москва, Щелковское ш., вл. 2А (№RU-77-191000-012939)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Всю информацию вы можете посмотреть в прикрепленных документах.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http://sevizm.mos.ru/str/public-hearings/detail/1558181.html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558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558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2024-11-01T06:00:29Z</dcterms:created>
  <dcterms:modified xsi:type="dcterms:W3CDTF">2024-11-01T06:00:29Z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