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128d5c403d8d03e74c4c110909e5cb228c177"/>
    <w:p>
      <w:pPr>
        <w:pStyle w:val="Heading3"/>
      </w:pPr>
      <w:r>
        <w:t xml:space="preserve">Оповещение о проведении публичных слушаний по проекту Градостроительного плана земельного участка по адресу: 13-я Парковая ул., вл. 38-40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  <w:r>
        <w:t xml:space="preserve">На публичные слушания представляется проект Градостроительного плана земельного участка по адресу: 13-я Парковая ул., вл. 38-40.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в период с 10 апреля по 18 апреля 2017 года в здании управы района Северное Измайлово (холл) по адресу: 5-я Парковая ул., д. 58А.</w:t>
      </w:r>
    </w:p>
    <w:p>
      <w:pPr>
        <w:pStyle w:val="BodyText"/>
      </w:pPr>
      <w:r>
        <w:t xml:space="preserve">Часы работы экспозиции: пн - чт с 09.00 до 17.00, пт - с 09.00 до 16:00,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состоятся 27 апреля 2017 года в 19:00 в здании ГБОУ школа №365 им. Н.З. Коляды по адресу: Щелковское ш., д. 82Б.</w:t>
      </w:r>
    </w:p>
    <w:p>
      <w:pPr>
        <w:pStyle w:val="BodyText"/>
      </w:pPr>
      <w:r>
        <w:t xml:space="preserve">Время начала регистрации участников собрания – 18:00.</w:t>
      </w:r>
    </w:p>
    <w:p>
      <w:pPr>
        <w:pStyle w:val="BodyText"/>
      </w:pPr>
      <w:r>
        <w:t xml:space="preserve">В период проведения публичных слушаний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книге учета посетителей и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телефонов: 8 (499) 780-73-72, 8 (495) 652-09-68.</w:t>
      </w:r>
    </w:p>
    <w:p>
      <w:pPr>
        <w:pStyle w:val="BodyText"/>
      </w:pPr>
      <w:r>
        <w:t xml:space="preserve">Почтовый адрес Окружной комиссии в Восточном административном округе города Москвы: 107076, Преображенская пл., д. 9.</w:t>
      </w:r>
    </w:p>
    <w:p>
      <w:pPr>
        <w:pStyle w:val="BodyText"/>
      </w:pPr>
      <w:r>
        <w:t xml:space="preserve">Электронный адрес Окружной комиссии в Восточном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</w:rPr>
          <w:t xml:space="preserve">okruzhnaya-komissia-vao@yandex.ru</w:t>
        </w:r>
      </w:hyperlink>
      <w:r>
        <w:t xml:space="preserve">.</w:t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Информационные материалы</w:t>
        </w:r>
      </w:hyperlink>
      <w:r>
        <w:t xml:space="preserve"> </w:t>
      </w:r>
      <w:r>
        <w:t xml:space="preserve">по проекту размещены на сайте управы района Северное Измайлово </w:t>
      </w:r>
      <w:r>
        <w:t xml:space="preserve"> </w:t>
      </w:r>
      <w:hyperlink r:id="rId22">
        <w:r>
          <w:rPr>
            <w:rStyle w:val="Hyperlink"/>
          </w:rPr>
          <w:t xml:space="preserve">http://sevizm.mos.ru</w:t>
        </w:r>
      </w:hyperlink>
      <w:r>
        <w:t xml:space="preserve">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http://sevizm.mos.ru/str/public-hearings/detail/5435025.html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presscenter/Photo_2017_1/&#1089;&#1080;&#1079;&#1084;_13_ya_parkovaya_ul._vl.38_40.pdf" TargetMode="External" /><Relationship Type="http://schemas.openxmlformats.org/officeDocument/2006/relationships/hyperlink" Id="rId24" Target="http://sevizm.mos.ru" TargetMode="External" /><Relationship Type="http://schemas.openxmlformats.org/officeDocument/2006/relationships/hyperlink" Id="rId22" Target="http://sevizm.mos.ru/" TargetMode="External" /><Relationship Type="http://schemas.openxmlformats.org/officeDocument/2006/relationships/hyperlink" Id="rId23" Target="http://sevizm.mos.ru/str/public-hearings/detail/5435025.html" TargetMode="External" /><Relationship Type="http://schemas.openxmlformats.org/officeDocument/2006/relationships/hyperlink" Id="rId20" Target="mailto:okruzhnaya-komissia-vao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presscenter/Photo_2017_1/&#1089;&#1080;&#1079;&#1084;_13_ya_parkovaya_ul._vl.38_40.pdf" TargetMode="External" /><Relationship Type="http://schemas.openxmlformats.org/officeDocument/2006/relationships/hyperlink" Id="rId24" Target="http://sevizm.mos.ru" TargetMode="External" /><Relationship Type="http://schemas.openxmlformats.org/officeDocument/2006/relationships/hyperlink" Id="rId22" Target="http://sevizm.mos.ru/" TargetMode="External" /><Relationship Type="http://schemas.openxmlformats.org/officeDocument/2006/relationships/hyperlink" Id="rId23" Target="http://sevizm.mos.ru/str/public-hearings/detail/5435025.html" TargetMode="External" /><Relationship Type="http://schemas.openxmlformats.org/officeDocument/2006/relationships/hyperlink" Id="rId20" Target="mailto:okruzhnaya-komissia-vao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2024-03-24T14:51:25Z</dcterms:created>
  <dcterms:modified xsi:type="dcterms:W3CDTF">2024-03-24T14:51:25Z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