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внесения изменений в правила землепользования и застройки города Москвы в отношении территории по адресу: ул. 3-я Парковая, вл.53, стр.1 (кадастровый номер 77:03:0005009:24).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 с</w:t>
      </w:r>
      <w:r>
        <w:t xml:space="preserve"> </w:t>
      </w:r>
      <w:r>
        <w:rPr>
          <w:bCs/>
          <w:b/>
        </w:rPr>
        <w:t xml:space="preserve">15 по 22 февраля 2019 года</w:t>
      </w:r>
      <w:r>
        <w:t xml:space="preserve"> </w:t>
      </w:r>
      <w:r>
        <w:t xml:space="preserve">в здании управы района Северное Измайлово города Москвы по адресу: 5-я Парковая ул., д.58а, на экспозиции осуществляется консультация по теме публичных слушаний. </w:t>
      </w:r>
    </w:p>
    <w:p>
      <w:pPr>
        <w:pStyle w:val="BodyText"/>
      </w:pPr>
      <w:r>
        <w:t xml:space="preserve">Часы работы экспозиции: пнд.- чтв. с 09:00 до 18:00, </w:t>
      </w:r>
    </w:p>
    <w:p>
      <w:pPr>
        <w:pStyle w:val="BodyText"/>
      </w:pPr>
      <w:r>
        <w:t xml:space="preserve">птн. с 09:00 до 16:00, сб. - с 09:00 до 14:00. Собрание участников публичных слушаний состоится 25 февраля 2019 года в 19:00 в актовом зале Московского института энергобезопасности и энергосбережения по адресу: Щелковский проезд, д.13А. Время начала регистрации участников собрания – 18:00.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книге учета посетителей и записи предложений и замечаний в период работы экспозиции; 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учета (регистрации) участвующих в собрании участников публичных слушаний; 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 Номера контактных справочных телефонов:</w:t>
      </w:r>
      <w:r>
        <w:t xml:space="preserve"> </w:t>
      </w:r>
      <w:r>
        <w:rPr>
          <w:bCs/>
          <w:b/>
        </w:rPr>
        <w:t xml:space="preserve">(499)780-73-72, (495)652-09-68.</w:t>
      </w:r>
    </w:p>
    <w:p>
      <w:pPr>
        <w:pStyle w:val="BodyText"/>
      </w:pPr>
      <w:r>
        <w:t xml:space="preserve">Почтовый адрес Окружной комиссии в Восточном административном округе города Москвы: 107076, г. Москва, Преображенская пл., д.9. </w:t>
      </w:r>
    </w:p>
    <w:p>
      <w:pPr>
        <w:pStyle w:val="BodyText"/>
      </w:pPr>
      <w:r>
        <w:t xml:space="preserve">Электронный адрес Окружной комиссии в Восточном административном округе города Москвы: okruzhnaya-komissia-vao@yandex.ru. </w:t>
      </w:r>
    </w:p>
    <w:p>
      <w:pPr>
        <w:pStyle w:val="BodyText"/>
      </w:pPr>
      <w:r>
        <w:t xml:space="preserve">Информационные материалы по проекту размещены на официальном сайте управы района Северное Измайлово города Москвы по электронному адресу: </w:t>
      </w:r>
      <w:hyperlink r:id="rId20">
        <w:r>
          <w:rPr>
            <w:rStyle w:val="Hyperlink"/>
          </w:rPr>
          <w:t xml:space="preserve">https://sevizm.mos.ru.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Пояснительная записка к проекту внесения изменений в правила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http://sevizm.mos.ru/str/public-hearings/detail/7874720.html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7874720.html" TargetMode="External" /><Relationship Type="http://schemas.openxmlformats.org/officeDocument/2006/relationships/hyperlink" Id="rId20" Target="https://sevizm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7874720.html" TargetMode="External" /><Relationship Type="http://schemas.openxmlformats.org/officeDocument/2006/relationships/hyperlink" Id="rId20" Target="https://sevizm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2024-04-26T18:16:58Z</dcterms:created>
  <dcterms:modified xsi:type="dcterms:W3CDTF">2024-04-26T18:16:58Z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