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a4594e4f4628bcf4ba792114d613673e72fd9"/>
    <w:p>
      <w:pPr>
        <w:pStyle w:val="Heading3"/>
      </w:pPr>
      <w:r>
        <w:t xml:space="preserve">За 7 месяцев в московский Росреестр поступило более 765 тысяч заявлений в электронном виде</w:t>
      </w:r>
    </w:p>
    <w:p>
      <w:pPr>
        <w:pStyle w:val="FirstParagraph"/>
      </w:pPr>
      <w:r>
        <w:t xml:space="preserve">14.08.2023</w:t>
      </w:r>
    </w:p>
    <w:p>
      <w:pPr>
        <w:pStyle w:val="BodyText"/>
      </w:pPr>
      <w:hyperlink r:id="rId20">
        <w:r>
          <w:rPr>
            <w:rStyle w:val="Hyperlink"/>
          </w:rPr>
          <w:t xml:space="preserve">За 7 месяцев в московский Росреестр поступило более 765 тысяч заявлений в электронном виде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http://sevizm.mos.ru/will-rosiest/detail/11769519.html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!%20&#1055;&#1088;&#1077;&#1089;&#1089;-&#1088;&#1077;&#1083;&#1080;&#1079;%20&#1069;&#1083;&#1077;&#1082;&#1090;&#1088;&#1086;&#1085;&#1085;&#1072;&#1103;%20&#1088;&#1077;&#1075;&#1080;&#1089;&#1090;&#1088;&#1072;&#1094;&#1080;&#1103;%20&#1048;&#1102;&#1083;&#1100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769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!%20&#1055;&#1088;&#1077;&#1089;&#1089;-&#1088;&#1077;&#1083;&#1080;&#1079;%20&#1069;&#1083;&#1077;&#1082;&#1090;&#1088;&#1086;&#1085;&#1085;&#1072;&#1103;%20&#1088;&#1077;&#1075;&#1080;&#1089;&#1090;&#1088;&#1072;&#1094;&#1080;&#1103;%20&#1048;&#1102;&#1083;&#1100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769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2024-10-18T05:26:43Z</dcterms:created>
  <dcterms:modified xsi:type="dcterms:W3CDTF">2024-10-18T05:26:43Z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